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  <w:r>
        <w:rPr>
          <w:rFonts w:ascii="Times New Roman" w:hAnsi="Times New Roman"/>
          <w:b/>
          <w:color w:val="17365D"/>
          <w:sz w:val="36"/>
          <w:szCs w:val="36"/>
          <w:u w:val="single"/>
        </w:rPr>
        <w:t>Направление – «Счастливо жить – здоровым быть»</w:t>
      </w:r>
    </w:p>
    <w:p w:rsidR="00990448" w:rsidRDefault="00990448" w:rsidP="00990448">
      <w:pPr>
        <w:shd w:val="clear" w:color="auto" w:fill="FFFFFF"/>
        <w:ind w:firstLine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Цель :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у учащихся навыков ЗОЖ и профилактика вредных привычек.</w:t>
      </w:r>
    </w:p>
    <w:p w:rsidR="00990448" w:rsidRDefault="00990448" w:rsidP="00990448">
      <w:pPr>
        <w:tabs>
          <w:tab w:val="left" w:pos="2218"/>
        </w:tabs>
        <w:ind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учащихся;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учащимся в</w:t>
      </w:r>
      <w:r>
        <w:rPr>
          <w:rFonts w:ascii="Times New Roman" w:hAnsi="Times New Roman"/>
          <w:spacing w:val="1"/>
          <w:sz w:val="28"/>
          <w:szCs w:val="28"/>
        </w:rPr>
        <w:t>озможности сохранить здоровье за период обучения;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формирование у учащихся н</w:t>
      </w:r>
      <w:r>
        <w:rPr>
          <w:rFonts w:ascii="Times New Roman" w:hAnsi="Times New Roman"/>
          <w:sz w:val="28"/>
          <w:szCs w:val="28"/>
        </w:rPr>
        <w:t xml:space="preserve">еобходимых знаний, умений, навыков по ЗОЖ; 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pacing w:val="1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знания в повседневной жизни;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соревнованиям и конкурсам не только здоровых детей, но и учащихся с ослабленным здоровьем, физическими недостатками, обеспечивая при этом равные шансы на победу для всех учеников;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негативного отношения к вредным привычкам, активная и широкая программа здорового образа жизни;</w:t>
      </w:r>
    </w:p>
    <w:p w:rsidR="00990448" w:rsidRDefault="00990448" w:rsidP="00990448">
      <w:pPr>
        <w:numPr>
          <w:ilvl w:val="0"/>
          <w:numId w:val="1"/>
        </w:numPr>
        <w:tabs>
          <w:tab w:val="left" w:pos="-1080"/>
          <w:tab w:val="num" w:pos="360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тесной взаимосвязи с медицинскими </w:t>
      </w:r>
      <w:proofErr w:type="gramStart"/>
      <w:r>
        <w:rPr>
          <w:rFonts w:ascii="Times New Roman" w:hAnsi="Times New Roman"/>
          <w:sz w:val="28"/>
          <w:szCs w:val="28"/>
        </w:rPr>
        <w:t>учреждениями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профилактики заболеваний.</w:t>
      </w:r>
    </w:p>
    <w:p w:rsidR="00990448" w:rsidRDefault="00990448" w:rsidP="00990448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448" w:rsidRDefault="00990448" w:rsidP="00990448">
      <w:pPr>
        <w:tabs>
          <w:tab w:val="left" w:pos="-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448" w:rsidRDefault="00990448" w:rsidP="00990448">
      <w:pPr>
        <w:tabs>
          <w:tab w:val="left" w:pos="-1080"/>
        </w:tabs>
        <w:ind w:left="142"/>
        <w:rPr>
          <w:rFonts w:ascii="Times New Roman" w:hAnsi="Times New Roman"/>
          <w:sz w:val="28"/>
          <w:szCs w:val="28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955"/>
        <w:gridCol w:w="2012"/>
        <w:gridCol w:w="2219"/>
      </w:tblGrid>
      <w:tr w:rsidR="00990448" w:rsidTr="0099044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Формы деятельности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pStyle w:val="a3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90448" w:rsidTr="00990448">
        <w:trPr>
          <w:trHeight w:val="799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 w:rsidP="00784030">
            <w:pPr>
              <w:numPr>
                <w:ilvl w:val="0"/>
                <w:numId w:val="2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проведение экскурсий, поездок в театры, цирк.</w:t>
            </w:r>
          </w:p>
          <w:p w:rsidR="00990448" w:rsidRDefault="00990448" w:rsidP="00784030">
            <w:pPr>
              <w:numPr>
                <w:ilvl w:val="0"/>
                <w:numId w:val="3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месячника «Школа безопасности»;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 о правилах поведения в школе и других общественных местах, правилах поведения на льду, на дороге, о правилах обращения с огнём и взрывоопасными веществами и пиротехникой;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вредных привычек.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декаде «За здоровый образ жизни».</w:t>
            </w:r>
          </w:p>
          <w:p w:rsidR="00990448" w:rsidRDefault="0099044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гражданской обороны</w:t>
            </w:r>
          </w:p>
          <w:p w:rsidR="00990448" w:rsidRDefault="0099044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тренировки по ТО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занятости детей в период осенних, зимних, весенних, летних каникул;</w:t>
            </w:r>
          </w:p>
          <w:p w:rsidR="00990448" w:rsidRDefault="0099044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04.10.17г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четверти</w:t>
            </w:r>
          </w:p>
          <w:p w:rsidR="00990448" w:rsidRDefault="0099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ВР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ОБЖ Гасанов Г.Т.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Г.Т.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Кл.рук.1-11кл.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Кл.рук.1-11кл.</w:t>
            </w:r>
          </w:p>
        </w:tc>
      </w:tr>
      <w:tr w:rsidR="00990448" w:rsidTr="00990448">
        <w:trPr>
          <w:trHeight w:val="20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Учет состояния здоровья детей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Определения групп здоровья учащихся.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 посещаемости занятий.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гигиенических условий и режима работы классов, школы.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Мед.работники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-ли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-ли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90448" w:rsidTr="00990448">
        <w:trPr>
          <w:trHeight w:val="69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и психологическая разгрузка учащихся</w:t>
            </w:r>
          </w:p>
          <w:p w:rsidR="00990448" w:rsidRDefault="00990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  <w:p w:rsidR="00990448" w:rsidRDefault="00990448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школьных мероприятий: волейбол; кросс; футбол; лыжные гонки; гимнастика.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школьной спортивной команды в районных, областных соревнованиях.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военно-спортивной игре «Зарница».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районном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турслете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ходе уроков физкультминуток.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игр на переменах, в ГПД.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походов в лес.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летних оздоровительных лагерей при школе с дневным пребыванием, загородных лагерей.</w:t>
            </w:r>
          </w:p>
          <w:p w:rsidR="00990448" w:rsidRDefault="00990448" w:rsidP="00784030">
            <w:pPr>
              <w:numPr>
                <w:ilvl w:val="0"/>
                <w:numId w:val="4"/>
              </w:numPr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защиты детей</w:t>
            </w:r>
          </w:p>
          <w:p w:rsidR="00990448" w:rsidRDefault="00990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01.06.18г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1-11кл.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Г.Т.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1-5кл.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Ученический актив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1-11кл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Нач. лагеря.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Нач. лагеря.</w:t>
            </w:r>
          </w:p>
        </w:tc>
      </w:tr>
      <w:tr w:rsidR="00990448" w:rsidTr="00990448">
        <w:trPr>
          <w:trHeight w:val="27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ind w:firstLine="142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Профилактика заболеваний учащихся</w:t>
            </w:r>
          </w:p>
          <w:p w:rsidR="00990448" w:rsidRDefault="009904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8" w:rsidRDefault="00990448" w:rsidP="00784030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72" w:right="-108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медицинского осмотра школьников;</w:t>
            </w:r>
          </w:p>
          <w:p w:rsidR="00990448" w:rsidRDefault="00990448" w:rsidP="00784030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72" w:right="-108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гигиенических норм и правил для учащихся;</w:t>
            </w:r>
          </w:p>
          <w:p w:rsidR="00990448" w:rsidRDefault="00990448" w:rsidP="00784030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72" w:right="-108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норм отопления в классах и школе;</w:t>
            </w:r>
          </w:p>
          <w:p w:rsidR="00990448" w:rsidRDefault="00990448" w:rsidP="00784030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72" w:right="-108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мер, предупреждающих распространение инфекционных заболеваний среди учащихся;</w:t>
            </w:r>
          </w:p>
          <w:p w:rsidR="00990448" w:rsidRDefault="00990448" w:rsidP="00784030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72" w:right="-108"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лекции, просмотры научно-популярных программ, фильмов;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ind w:left="-131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  <w:p w:rsidR="00990448" w:rsidRDefault="00990448">
            <w:pPr>
              <w:ind w:left="-131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90448" w:rsidRDefault="0099044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ind w:left="-131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отопит. сезон</w:t>
            </w:r>
          </w:p>
          <w:p w:rsidR="00990448" w:rsidRDefault="00990448">
            <w:pPr>
              <w:ind w:left="-131" w:right="-108"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ind w:left="-131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90448" w:rsidRDefault="00990448">
            <w:pPr>
              <w:ind w:left="-131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воспитательным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-ли,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мед.работники</w:t>
            </w:r>
            <w:proofErr w:type="spellEnd"/>
          </w:p>
          <w:p w:rsidR="00990448" w:rsidRDefault="009904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448" w:rsidRDefault="00990448">
            <w:pPr>
              <w:pStyle w:val="a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-ли, педагоги-предметники.</w:t>
            </w:r>
          </w:p>
        </w:tc>
      </w:tr>
    </w:tbl>
    <w:p w:rsidR="00990448" w:rsidRDefault="00990448" w:rsidP="00990448">
      <w:pPr>
        <w:jc w:val="center"/>
        <w:rPr>
          <w:rFonts w:ascii="Times New Roman" w:hAnsi="Times New Roman"/>
          <w:b/>
          <w:color w:val="17365D"/>
          <w:sz w:val="36"/>
          <w:szCs w:val="36"/>
          <w:u w:val="single"/>
        </w:rPr>
      </w:pPr>
    </w:p>
    <w:p w:rsidR="002305DC" w:rsidRDefault="002305DC"/>
    <w:sectPr w:rsidR="0023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9BB"/>
    <w:multiLevelType w:val="hybridMultilevel"/>
    <w:tmpl w:val="002A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005"/>
    <w:multiLevelType w:val="hybridMultilevel"/>
    <w:tmpl w:val="671C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65DE"/>
    <w:multiLevelType w:val="hybridMultilevel"/>
    <w:tmpl w:val="4AECA0EC"/>
    <w:lvl w:ilvl="0" w:tplc="B44AF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13D4"/>
    <w:multiLevelType w:val="hybridMultilevel"/>
    <w:tmpl w:val="5C08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709A"/>
    <w:multiLevelType w:val="hybridMultilevel"/>
    <w:tmpl w:val="3512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D"/>
    <w:rsid w:val="002305DC"/>
    <w:rsid w:val="0066547D"/>
    <w:rsid w:val="009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013D-D4CC-4D05-8FCF-299974A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NIKOMEN</dc:creator>
  <cp:keywords/>
  <dc:description/>
  <cp:lastModifiedBy>NIKOMEN</cp:lastModifiedBy>
  <cp:revision>3</cp:revision>
  <dcterms:created xsi:type="dcterms:W3CDTF">2018-01-27T08:37:00Z</dcterms:created>
  <dcterms:modified xsi:type="dcterms:W3CDTF">2018-01-27T08:37:00Z</dcterms:modified>
</cp:coreProperties>
</file>